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AE" w:rsidRPr="00B31D32" w:rsidRDefault="00C820AE" w:rsidP="00C82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84766325"/>
      <w:r w:rsidRPr="00B31D32">
        <w:rPr>
          <w:rFonts w:ascii="Times New Roman" w:hAnsi="Times New Roman" w:cs="Times New Roman"/>
          <w:b/>
          <w:sz w:val="24"/>
          <w:szCs w:val="24"/>
        </w:rPr>
        <w:t>PROCED</w:t>
      </w:r>
      <w:r w:rsidR="00F75550">
        <w:rPr>
          <w:rFonts w:ascii="Times New Roman" w:hAnsi="Times New Roman" w:cs="Times New Roman"/>
          <w:b/>
          <w:sz w:val="24"/>
          <w:szCs w:val="24"/>
        </w:rPr>
        <w:t>URY POSTĘPOWANIA W  NAGŁYCH ZDARZ</w:t>
      </w:r>
      <w:r w:rsidRPr="00B31D32">
        <w:rPr>
          <w:rFonts w:ascii="Times New Roman" w:hAnsi="Times New Roman" w:cs="Times New Roman"/>
          <w:b/>
          <w:sz w:val="24"/>
          <w:szCs w:val="24"/>
        </w:rPr>
        <w:t>ENIACH</w:t>
      </w:r>
    </w:p>
    <w:p w:rsidR="00C820AE" w:rsidRPr="00B31D32" w:rsidRDefault="00C820AE" w:rsidP="00C820AE">
      <w:pPr>
        <w:pStyle w:val="Nagwek1"/>
        <w:jc w:val="both"/>
      </w:pPr>
      <w:r w:rsidRPr="00B31D32">
        <w:t>Postępowanie w przypadku uzyskania informacji o podłożeniu bomby</w:t>
      </w:r>
      <w:bookmarkEnd w:id="0"/>
    </w:p>
    <w:p w:rsidR="00C820AE" w:rsidRPr="00B31D32" w:rsidRDefault="00C820AE" w:rsidP="00C820AE">
      <w:pPr>
        <w:pStyle w:val="Tekstpodstawowy"/>
        <w:numPr>
          <w:ilvl w:val="0"/>
          <w:numId w:val="3"/>
        </w:numPr>
        <w:spacing w:after="0"/>
        <w:jc w:val="both"/>
      </w:pPr>
      <w:r w:rsidRPr="00B31D32">
        <w:t>Jeżeli jest to informacja telefoniczna, należy:</w:t>
      </w:r>
    </w:p>
    <w:p w:rsidR="00C820AE" w:rsidRPr="00B31D32" w:rsidRDefault="00C820AE" w:rsidP="00C820AE">
      <w:pPr>
        <w:pStyle w:val="Tekstpodstawowy"/>
        <w:numPr>
          <w:ilvl w:val="0"/>
          <w:numId w:val="4"/>
        </w:numPr>
        <w:spacing w:after="0"/>
        <w:jc w:val="both"/>
      </w:pPr>
      <w:r w:rsidRPr="00B31D32">
        <w:t>słuchać uważnie;</w:t>
      </w:r>
    </w:p>
    <w:p w:rsidR="00C820AE" w:rsidRPr="00B31D32" w:rsidRDefault="00C820AE" w:rsidP="00C820AE">
      <w:pPr>
        <w:pStyle w:val="Tekstpodstawowy"/>
        <w:numPr>
          <w:ilvl w:val="0"/>
          <w:numId w:val="4"/>
        </w:numPr>
        <w:spacing w:after="0"/>
        <w:jc w:val="both"/>
      </w:pPr>
      <w:r w:rsidRPr="00B31D32">
        <w:t>starać się zapamiętać  jak najwięcej;</w:t>
      </w:r>
    </w:p>
    <w:p w:rsidR="00C820AE" w:rsidRPr="00B31D32" w:rsidRDefault="00C820AE" w:rsidP="00C820AE">
      <w:pPr>
        <w:pStyle w:val="Tekstpodstawowy"/>
        <w:numPr>
          <w:ilvl w:val="0"/>
          <w:numId w:val="4"/>
        </w:numPr>
        <w:spacing w:after="0"/>
        <w:jc w:val="both"/>
      </w:pPr>
      <w:r w:rsidRPr="00B31D32">
        <w:t>jeżeli istnieje taka możliwość, nagrać rozmowę – jeśli nie – spróbować  zapisywać informacje;</w:t>
      </w:r>
    </w:p>
    <w:p w:rsidR="00C820AE" w:rsidRPr="00B31D32" w:rsidRDefault="00C820AE" w:rsidP="00C820AE">
      <w:pPr>
        <w:pStyle w:val="Tekstpodstawowy"/>
        <w:numPr>
          <w:ilvl w:val="0"/>
          <w:numId w:val="4"/>
        </w:numPr>
        <w:spacing w:after="0"/>
        <w:jc w:val="both"/>
      </w:pPr>
      <w:r w:rsidRPr="00B31D32">
        <w:t xml:space="preserve">zwróć uwagę na szczegóły dotyczące głosu i nawyki mówiącego oraz wszelkie dźwięki w     </w:t>
      </w:r>
      <w:r w:rsidRPr="00B31D32">
        <w:br/>
        <w:t xml:space="preserve"> tle;</w:t>
      </w:r>
    </w:p>
    <w:p w:rsidR="00C820AE" w:rsidRPr="00B31D32" w:rsidRDefault="00C820AE" w:rsidP="00C820AE">
      <w:pPr>
        <w:pStyle w:val="Tekstpodstawowy"/>
        <w:numPr>
          <w:ilvl w:val="0"/>
          <w:numId w:val="4"/>
        </w:numPr>
        <w:spacing w:after="0"/>
        <w:jc w:val="both"/>
      </w:pPr>
      <w:r w:rsidRPr="00B31D32">
        <w:t>nie odkładać jako  pierwszy słuchawki,</w:t>
      </w:r>
    </w:p>
    <w:p w:rsidR="00C820AE" w:rsidRPr="00B31D32" w:rsidRDefault="00C820AE" w:rsidP="00C820AE">
      <w:pPr>
        <w:pStyle w:val="Tekstpodstawowy"/>
        <w:numPr>
          <w:ilvl w:val="0"/>
          <w:numId w:val="4"/>
        </w:numPr>
        <w:spacing w:after="0"/>
        <w:jc w:val="both"/>
      </w:pPr>
      <w:r w:rsidRPr="00B31D32">
        <w:t>jeżeli telefon posiada funkcję identyfikacji numeru dzwoniącego,  zapisać ten numer.</w:t>
      </w:r>
    </w:p>
    <w:p w:rsidR="00C820AE" w:rsidRPr="00B31D32" w:rsidRDefault="00C820AE" w:rsidP="00C820AE">
      <w:pPr>
        <w:pStyle w:val="Tekstpodstawowy"/>
        <w:numPr>
          <w:ilvl w:val="0"/>
          <w:numId w:val="4"/>
        </w:numPr>
        <w:spacing w:after="0"/>
        <w:jc w:val="both"/>
      </w:pPr>
      <w:r w:rsidRPr="00B31D32">
        <w:t>jeżeli jest to wiadomość pisemna, zabezpieczyć ją tak, aby nikt jej nie dotykał, zostanie przekazana Policji.</w:t>
      </w:r>
    </w:p>
    <w:p w:rsidR="00C820AE" w:rsidRPr="00B31D32" w:rsidRDefault="00C820AE" w:rsidP="00C820AE">
      <w:pPr>
        <w:pStyle w:val="Poradni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B31D32">
        <w:rPr>
          <w:rFonts w:ascii="Times New Roman" w:hAnsi="Times New Roman" w:cs="Times New Roman"/>
          <w:b w:val="0"/>
          <w:color w:val="auto"/>
          <w:sz w:val="24"/>
        </w:rPr>
        <w:t>Po zakończeniu rozmowy należy niezwłocznie zadzwonić pod jeden z numerów alarmowych oraz powiadomić dyrektora szkoły.</w:t>
      </w:r>
    </w:p>
    <w:p w:rsidR="00C820AE" w:rsidRPr="00B31D32" w:rsidRDefault="00C820AE" w:rsidP="00C820AE">
      <w:pPr>
        <w:pStyle w:val="Poradnik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</w:p>
    <w:p w:rsidR="00C820AE" w:rsidRPr="00B31D32" w:rsidRDefault="00C820AE" w:rsidP="00C820AE">
      <w:pPr>
        <w:pStyle w:val="Poradnik1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color w:val="auto"/>
          <w:sz w:val="24"/>
        </w:rPr>
      </w:pPr>
      <w:bookmarkStart w:id="1" w:name="_Toc284766320"/>
      <w:r w:rsidRPr="00B31D32">
        <w:rPr>
          <w:rFonts w:ascii="Times New Roman" w:hAnsi="Times New Roman" w:cs="Times New Roman"/>
          <w:color w:val="auto"/>
          <w:sz w:val="24"/>
        </w:rPr>
        <w:t>Zasady postępowania w przypadku użycia broni palnej na terenie szkoły</w:t>
      </w:r>
      <w:bookmarkEnd w:id="1"/>
      <w:r w:rsidRPr="00B31D32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C820AE" w:rsidRPr="00B31D32" w:rsidRDefault="00C820AE" w:rsidP="00C820AE">
      <w:pPr>
        <w:pStyle w:val="Poradnik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B31D32">
        <w:rPr>
          <w:rFonts w:ascii="Times New Roman" w:hAnsi="Times New Roman" w:cs="Times New Roman"/>
          <w:b w:val="0"/>
          <w:color w:val="auto"/>
          <w:sz w:val="24"/>
        </w:rPr>
        <w:t>W sytuacji bezpośredniego kontaktu z napastnikiem należy:</w:t>
      </w:r>
    </w:p>
    <w:p w:rsidR="00C820AE" w:rsidRPr="00B31D32" w:rsidRDefault="00C820AE" w:rsidP="00C820AE">
      <w:pPr>
        <w:pStyle w:val="Tekstpodstawowy"/>
        <w:numPr>
          <w:ilvl w:val="0"/>
          <w:numId w:val="7"/>
        </w:numPr>
        <w:spacing w:after="0"/>
        <w:jc w:val="both"/>
      </w:pPr>
      <w:r w:rsidRPr="00B31D32">
        <w:t>nakazać dzieciom położyć się na podłodze;</w:t>
      </w:r>
    </w:p>
    <w:p w:rsidR="00C820AE" w:rsidRPr="00B31D32" w:rsidRDefault="00C820AE" w:rsidP="00C820AE">
      <w:pPr>
        <w:pStyle w:val="Tekstpodstawowy"/>
        <w:numPr>
          <w:ilvl w:val="0"/>
          <w:numId w:val="7"/>
        </w:numPr>
        <w:spacing w:after="0"/>
        <w:jc w:val="both"/>
      </w:pPr>
      <w:r w:rsidRPr="00B31D32">
        <w:t>starać się uspokoić dzieci;</w:t>
      </w:r>
    </w:p>
    <w:p w:rsidR="00C820AE" w:rsidRPr="00B31D32" w:rsidRDefault="00C820AE" w:rsidP="00C820AE">
      <w:pPr>
        <w:pStyle w:val="Tekstpodstawowy"/>
        <w:numPr>
          <w:ilvl w:val="0"/>
          <w:numId w:val="7"/>
        </w:numPr>
        <w:spacing w:after="0"/>
        <w:jc w:val="both"/>
      </w:pPr>
      <w:r w:rsidRPr="00B31D32">
        <w:t>dopilnować, aby nie odwracały się tyłem do napastników w przypadku polecenia przemieszczania się;</w:t>
      </w:r>
    </w:p>
    <w:p w:rsidR="00C820AE" w:rsidRPr="00B31D32" w:rsidRDefault="00C820AE" w:rsidP="00C820AE">
      <w:pPr>
        <w:pStyle w:val="Tekstpodstawowy"/>
        <w:numPr>
          <w:ilvl w:val="0"/>
          <w:numId w:val="7"/>
        </w:numPr>
        <w:spacing w:after="0"/>
        <w:jc w:val="both"/>
      </w:pPr>
      <w:r w:rsidRPr="00B31D32">
        <w:t>jeżeli terroryści wydają polecenia, dopilnować, aby dzieci wykonywały je spokojnie –  gwałtowny ruch może zwiększyć agresję napastników;</w:t>
      </w:r>
      <w:r w:rsidRPr="00B31D32">
        <w:tab/>
      </w:r>
    </w:p>
    <w:p w:rsidR="00C820AE" w:rsidRPr="00B31D32" w:rsidRDefault="00C820AE" w:rsidP="00C820AE">
      <w:pPr>
        <w:pStyle w:val="Tekstpodstawowy"/>
        <w:numPr>
          <w:ilvl w:val="0"/>
          <w:numId w:val="7"/>
        </w:numPr>
        <w:spacing w:after="0"/>
        <w:jc w:val="both"/>
      </w:pPr>
      <w:r w:rsidRPr="00B31D32">
        <w:t>o ile to możliwe zadzwoń pod jeden z numerów alarmowych.</w:t>
      </w:r>
    </w:p>
    <w:p w:rsidR="00C820AE" w:rsidRPr="00B31D32" w:rsidRDefault="00C820AE" w:rsidP="00C820AE">
      <w:pPr>
        <w:pStyle w:val="Tekstpodstawowy"/>
        <w:ind w:left="227"/>
        <w:jc w:val="both"/>
      </w:pPr>
      <w:r w:rsidRPr="00B31D32">
        <w:t>Ważne, aby</w:t>
      </w:r>
      <w:r w:rsidRPr="00B31D32">
        <w:rPr>
          <w:b/>
        </w:rPr>
        <w:t xml:space="preserve"> </w:t>
      </w:r>
      <w:r w:rsidRPr="00B31D32">
        <w:t>nie rozłączać się i starać się, jeśli to możliwe, na bieżąco relacjonować sytuację.</w:t>
      </w:r>
    </w:p>
    <w:p w:rsidR="00C820AE" w:rsidRPr="00B31D32" w:rsidRDefault="00C820AE" w:rsidP="00C820AE">
      <w:pPr>
        <w:pStyle w:val="Tekstpodstawowy"/>
        <w:numPr>
          <w:ilvl w:val="0"/>
          <w:numId w:val="6"/>
        </w:numPr>
        <w:spacing w:after="0"/>
        <w:jc w:val="both"/>
      </w:pPr>
      <w:r w:rsidRPr="00B31D32">
        <w:t>Po opanowaniu sytuacji:</w:t>
      </w:r>
    </w:p>
    <w:p w:rsidR="00C820AE" w:rsidRPr="00B31D32" w:rsidRDefault="00C820AE" w:rsidP="00C820AE">
      <w:pPr>
        <w:pStyle w:val="Tekstpodstawowy"/>
        <w:numPr>
          <w:ilvl w:val="0"/>
          <w:numId w:val="8"/>
        </w:numPr>
        <w:spacing w:after="0"/>
        <w:jc w:val="both"/>
      </w:pPr>
      <w:r w:rsidRPr="00B31D32">
        <w:t>upewnić się o liczbie osób poszkodowanych i sprawdzić, czy strzały z broni palnej nie spowodowały innego zagrożenia (np. pożaru);</w:t>
      </w:r>
    </w:p>
    <w:p w:rsidR="00C820AE" w:rsidRPr="00B31D32" w:rsidRDefault="00C820AE" w:rsidP="00C820AE">
      <w:pPr>
        <w:pStyle w:val="Tekstpodstawowy"/>
        <w:numPr>
          <w:ilvl w:val="0"/>
          <w:numId w:val="8"/>
        </w:numPr>
        <w:spacing w:after="0"/>
        <w:jc w:val="both"/>
      </w:pPr>
      <w:r w:rsidRPr="00B31D32">
        <w:t>zadzwonić lub wyznaczyć osobę, która zadzwoni pod jeden z numerów alarmowych;</w:t>
      </w:r>
    </w:p>
    <w:p w:rsidR="00C820AE" w:rsidRPr="00B31D32" w:rsidRDefault="00C820AE" w:rsidP="00C820AE">
      <w:pPr>
        <w:pStyle w:val="Tekstpodstawowy"/>
        <w:numPr>
          <w:ilvl w:val="0"/>
          <w:numId w:val="8"/>
        </w:numPr>
        <w:spacing w:after="0"/>
        <w:jc w:val="both"/>
      </w:pPr>
      <w:r w:rsidRPr="00B31D32">
        <w:t>udzielić pierwszej pomocy najbardziej potrzebującym;</w:t>
      </w:r>
    </w:p>
    <w:p w:rsidR="00C820AE" w:rsidRPr="00B31D32" w:rsidRDefault="00C820AE" w:rsidP="00C820AE">
      <w:pPr>
        <w:pStyle w:val="Tekstpodstawowy"/>
        <w:numPr>
          <w:ilvl w:val="0"/>
          <w:numId w:val="8"/>
        </w:numPr>
        <w:spacing w:after="0"/>
        <w:jc w:val="both"/>
      </w:pPr>
      <w:r w:rsidRPr="00B31D32">
        <w:t>w przypadku, gdy ostrzał spowodował inne zagrożenie, podjąć odpowiednie do sytuacji działania;</w:t>
      </w:r>
    </w:p>
    <w:p w:rsidR="00C820AE" w:rsidRPr="00B31D32" w:rsidRDefault="00C820AE" w:rsidP="00C820AE">
      <w:pPr>
        <w:pStyle w:val="Tekstpodstawowy"/>
        <w:numPr>
          <w:ilvl w:val="0"/>
          <w:numId w:val="8"/>
        </w:numPr>
        <w:spacing w:after="0"/>
        <w:jc w:val="both"/>
      </w:pPr>
      <w:r w:rsidRPr="00B31D32">
        <w:t>zapewnić osobom uczestniczącym w zdarzeniu pomoc psychologiczną.</w:t>
      </w:r>
    </w:p>
    <w:p w:rsidR="00DC0123" w:rsidRPr="00B31D32" w:rsidRDefault="00DC0123">
      <w:pPr>
        <w:rPr>
          <w:rFonts w:ascii="Times New Roman" w:hAnsi="Times New Roman" w:cs="Times New Roman"/>
          <w:sz w:val="24"/>
          <w:szCs w:val="24"/>
        </w:rPr>
      </w:pPr>
    </w:p>
    <w:p w:rsidR="00C820AE" w:rsidRPr="00B31D32" w:rsidRDefault="00C820AE" w:rsidP="00C820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32">
        <w:rPr>
          <w:rFonts w:ascii="Times New Roman" w:hAnsi="Times New Roman" w:cs="Times New Roman"/>
          <w:b/>
          <w:sz w:val="24"/>
          <w:szCs w:val="24"/>
        </w:rPr>
        <w:t>Procedura udzielania pierwszej pomocy przedlekarskiej.</w:t>
      </w:r>
    </w:p>
    <w:p w:rsidR="00C820AE" w:rsidRPr="00B31D32" w:rsidRDefault="00C820AE" w:rsidP="00C820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Po stwierdzeniu, że wypadek, któremu uległ uczeń, wymaga specjalistycznej pomocy, należy doprowadzić dziecko do gabinetu pielęgniarki szkolnej lub wezwać ją na miejsce zdarzenia. Nauczyciel, który ma lekcje, telefonicznie bądź osobiście prosi        o pomoc w odprowadzeniu ucznia do gabinetu pielęgniarki szkolnej innego nauczyciela lub pracownika szkoły.</w:t>
      </w:r>
    </w:p>
    <w:p w:rsidR="00C820AE" w:rsidRPr="00B31D32" w:rsidRDefault="00C820AE" w:rsidP="00C820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Pod nieobecność pielęgniarki szkolnej pomocy udziela nauczyciel prowadzący zajęcia, wychowawca klasy, pedagog szkolny lub inny pracownik szkoły.</w:t>
      </w:r>
    </w:p>
    <w:p w:rsidR="00C820AE" w:rsidRPr="00B31D32" w:rsidRDefault="00C820AE" w:rsidP="00C820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Pierwsza pomoc przedlekarska w przypadku osób nie posiadających kwalifikacji medycznych ogranicza się do wykonania opatrunku, ułożenia dziecka w odpowiedniej pozycji, wykonania sztucznego oddychania oraz masażu serca, niedopuszczenia do sytuacji zagrożenia życia.</w:t>
      </w:r>
    </w:p>
    <w:p w:rsidR="00C820AE" w:rsidRPr="00B31D32" w:rsidRDefault="00C820AE" w:rsidP="00C820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W sytuacji udzielenia pomocy przez nauczyciela prowadzącego w tym czasie zajęcia   z większą grupa uczniów, jest on zobowiązany do ustalenia opiekuna dla pozostałych uczniów. Pozostawienie reszty klasy bez opieki jest niedopuszczalne.</w:t>
      </w:r>
    </w:p>
    <w:p w:rsidR="00C820AE" w:rsidRPr="00B31D32" w:rsidRDefault="00C820AE" w:rsidP="00C820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Pielęgniarka lub osoba udzielająca pomocy natychmiast powiadamia rodziców (opiekunów prawnych) ucznia oraz pogotowie ratunkowe, jeżeli istnieje taka potrzeba.</w:t>
      </w:r>
    </w:p>
    <w:p w:rsidR="00C820AE" w:rsidRPr="00B31D32" w:rsidRDefault="00C820AE" w:rsidP="00C820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Po przybyciu do szkoły rodzice (opiekunowie prawni) przejmują odpowiedzialność za dziecko i w razie konieczności zabrania dziecka do szpitala, udają się tam razem z nim.</w:t>
      </w:r>
    </w:p>
    <w:p w:rsidR="00C820AE" w:rsidRPr="00B31D32" w:rsidRDefault="00C820AE" w:rsidP="00C820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 xml:space="preserve">W razie konieczności przewiezienia dziecka do szpitala przez pogotowie ratunkowe, opiekę nad nim sprawuje rodzic, jeżeli zdążył już dotrzeć do szkoły. W innym przypadku razem z dzieckiem do szpitala musi jechać pracownik pedagogiczny szkoły (wychowawca, pedagog szkolny, nauczyciel).  </w:t>
      </w:r>
    </w:p>
    <w:p w:rsidR="00F75550" w:rsidRDefault="00F75550" w:rsidP="00C820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0AE" w:rsidRPr="00B31D32" w:rsidRDefault="00C820AE" w:rsidP="00C820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 postępowania w przypadku stwierdzenia faktu kradzieży na terenie szkoły. </w:t>
      </w:r>
    </w:p>
    <w:p w:rsidR="00C820AE" w:rsidRPr="00B31D32" w:rsidRDefault="00C820AE" w:rsidP="00C820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 xml:space="preserve">Nauczyciel po otrzymaniu informacji od ucznia o kradzieży, przeprowadza z poszkodowanym </w:t>
      </w:r>
      <w:r w:rsidRPr="00B31D32">
        <w:rPr>
          <w:rFonts w:ascii="Times New Roman" w:hAnsi="Times New Roman" w:cs="Times New Roman"/>
          <w:sz w:val="24"/>
          <w:szCs w:val="24"/>
        </w:rPr>
        <w:br/>
        <w:t>i świadkami rozmowę w celu ustalenia okoliczności zdarzenia.</w:t>
      </w:r>
    </w:p>
    <w:p w:rsidR="00C820AE" w:rsidRPr="00B31D32" w:rsidRDefault="00C820AE" w:rsidP="00C820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Nauczyciel podejmuje działania zmierzające do ustalenia sprawcy kradzieży i zwrotu skradzionego mienia poszkodowanemu, z wyłączeniem jednak przeszukania domniemanego sprawcy.</w:t>
      </w:r>
    </w:p>
    <w:p w:rsidR="00C820AE" w:rsidRPr="00B31D32" w:rsidRDefault="00C820AE" w:rsidP="00C820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 xml:space="preserve"> Nauczyciel, który podjął wstępną interwencję, przekazuje informację o zdarzeniu wychowawcy klasy poszkodowanego i sprawcy oraz pedagogowi szkolnemu, sporządza notatkę służbową.</w:t>
      </w:r>
    </w:p>
    <w:p w:rsidR="00C820AE" w:rsidRPr="00B31D32" w:rsidRDefault="00C820AE" w:rsidP="00C820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Wychowawca lub pedagog, jeżeli istnieje taka konieczność, kontynuują wyjaśnianie okoliczności zdarzenia, przeprowadzają rozmowy z poszkodowanym, sprawcą (jeżeli udało się go ustalić), świadkami.</w:t>
      </w:r>
    </w:p>
    <w:p w:rsidR="00C820AE" w:rsidRPr="00B31D32" w:rsidRDefault="00C820AE" w:rsidP="00C820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Wychowawca wspólnie z pedagogiem przeprowadza rozmowę ze sprawcą zdarz</w:t>
      </w:r>
      <w:r w:rsidR="00F75550">
        <w:rPr>
          <w:rFonts w:ascii="Times New Roman" w:hAnsi="Times New Roman" w:cs="Times New Roman"/>
          <w:sz w:val="24"/>
          <w:szCs w:val="24"/>
        </w:rPr>
        <w:t>enia (jeżeli udało się go</w:t>
      </w:r>
      <w:bookmarkStart w:id="2" w:name="_GoBack"/>
      <w:bookmarkEnd w:id="2"/>
      <w:r w:rsidRPr="00B31D32">
        <w:rPr>
          <w:rFonts w:ascii="Times New Roman" w:hAnsi="Times New Roman" w:cs="Times New Roman"/>
          <w:sz w:val="24"/>
          <w:szCs w:val="24"/>
        </w:rPr>
        <w:t xml:space="preserve"> ustalić) oraz jego rodzicami (opiekunami prawnymi). Rozmowa obejmuje informacje </w:t>
      </w:r>
      <w:r w:rsidR="00F75550">
        <w:rPr>
          <w:rFonts w:ascii="Times New Roman" w:hAnsi="Times New Roman" w:cs="Times New Roman"/>
          <w:sz w:val="24"/>
          <w:szCs w:val="24"/>
        </w:rPr>
        <w:br/>
      </w:r>
      <w:r w:rsidRPr="00B31D32">
        <w:rPr>
          <w:rFonts w:ascii="Times New Roman" w:hAnsi="Times New Roman" w:cs="Times New Roman"/>
          <w:sz w:val="24"/>
          <w:szCs w:val="24"/>
        </w:rPr>
        <w:t>o ustalonych okolicznościach zdarzenia, ustalenie formy i terminu zwrotu skradzionego  mienia, sposobu ukarania sprawcy.</w:t>
      </w:r>
    </w:p>
    <w:p w:rsidR="00C820AE" w:rsidRPr="00B31D32" w:rsidRDefault="00C820AE" w:rsidP="00C820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 xml:space="preserve">Wychowawca wspólnie z pedagogiem przeprowadzają rozmowę z poszkodowanymi i jego rodzicami (opiekunami prawnymi) przekazując ustalenia podjęte podczas spotkania ze sprawcą </w:t>
      </w:r>
      <w:r w:rsidRPr="00B31D32">
        <w:rPr>
          <w:rFonts w:ascii="Times New Roman" w:hAnsi="Times New Roman" w:cs="Times New Roman"/>
          <w:sz w:val="24"/>
          <w:szCs w:val="24"/>
        </w:rPr>
        <w:br/>
        <w:t>i jego rodzicami (opiekunami prawnymi).</w:t>
      </w:r>
    </w:p>
    <w:p w:rsidR="00C820AE" w:rsidRPr="00B31D32" w:rsidRDefault="00C820AE" w:rsidP="00C820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W uzasadnionym przypadku pedagog i wychowawca w porozumieniu z dyrektorem szkoły podejmują decyzję o zawiadomieniu policji. O tym fakcie informuje rodziców (prawnych opiekunów) poszkodowanego i sprawcy.</w:t>
      </w:r>
    </w:p>
    <w:p w:rsidR="00C820AE" w:rsidRPr="00B31D32" w:rsidRDefault="00C820AE" w:rsidP="00C820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20AE" w:rsidRPr="00B31D32" w:rsidRDefault="00C820AE" w:rsidP="00F75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32">
        <w:rPr>
          <w:rFonts w:ascii="Times New Roman" w:hAnsi="Times New Roman" w:cs="Times New Roman"/>
          <w:b/>
          <w:sz w:val="24"/>
          <w:szCs w:val="24"/>
        </w:rPr>
        <w:t>Procedura postępowania wobec sprawcy/ofiary cyberprzemocy.</w:t>
      </w:r>
    </w:p>
    <w:p w:rsidR="00C820AE" w:rsidRPr="00B31D32" w:rsidRDefault="00C820AE" w:rsidP="00F7555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 xml:space="preserve">W przypadku ujawnienia cyberprzemocy wychowawca we współpracy z pedagogiem szkolnym ustala okoliczności zdarzenia (rodzaj materiału, sposoby rozpowszechniania, sprawcę, świadków zdarzenia) </w:t>
      </w:r>
      <w:r w:rsidRPr="00B31D32">
        <w:rPr>
          <w:rFonts w:ascii="Times New Roman" w:hAnsi="Times New Roman" w:cs="Times New Roman"/>
          <w:sz w:val="24"/>
          <w:szCs w:val="24"/>
        </w:rPr>
        <w:br/>
        <w:t>i zabezpiecza dowody.</w:t>
      </w:r>
    </w:p>
    <w:p w:rsidR="00C820AE" w:rsidRPr="00B31D32" w:rsidRDefault="00C820AE" w:rsidP="00C820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Powiadamia o cyberprzemocy rodziców uczniów w tą sytuację zaangażowanych.</w:t>
      </w:r>
    </w:p>
    <w:p w:rsidR="00C820AE" w:rsidRPr="00B31D32" w:rsidRDefault="00C820AE" w:rsidP="00C820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Wychowawca z pedagogiem analizują zdarzenie i podejmują stosowne działania:</w:t>
      </w:r>
    </w:p>
    <w:p w:rsidR="00C820AE" w:rsidRPr="00B31D32" w:rsidRDefault="00C820AE" w:rsidP="00C820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 xml:space="preserve">przerwanie aktu </w:t>
      </w:r>
      <w:proofErr w:type="spellStart"/>
      <w:r w:rsidRPr="00B31D32">
        <w:rPr>
          <w:rFonts w:ascii="Times New Roman" w:hAnsi="Times New Roman" w:cs="Times New Roman"/>
          <w:sz w:val="24"/>
          <w:szCs w:val="24"/>
        </w:rPr>
        <w:t>cybeprzemocy</w:t>
      </w:r>
      <w:proofErr w:type="spellEnd"/>
      <w:r w:rsidRPr="00B31D32">
        <w:rPr>
          <w:rFonts w:ascii="Times New Roman" w:hAnsi="Times New Roman" w:cs="Times New Roman"/>
          <w:sz w:val="24"/>
          <w:szCs w:val="24"/>
        </w:rPr>
        <w:t xml:space="preserve"> poprzez zawiadomienie administratora serwisu w celu usunięcia materiału,</w:t>
      </w:r>
    </w:p>
    <w:p w:rsidR="00C820AE" w:rsidRPr="00B31D32" w:rsidRDefault="00C820AE" w:rsidP="00C820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poinformowanie rodziców uczniów zaangażowanych w tą sytuację,</w:t>
      </w:r>
    </w:p>
    <w:p w:rsidR="00C820AE" w:rsidRPr="00B31D32" w:rsidRDefault="00C820AE" w:rsidP="00C820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powiadomienie policji o cyberprzemocy,</w:t>
      </w:r>
    </w:p>
    <w:p w:rsidR="00C820AE" w:rsidRPr="00B31D32" w:rsidRDefault="00C820AE" w:rsidP="00C820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udzielenie wsparcia ofierze cyberprzemocy przy współpracy z jego rodzicami</w:t>
      </w:r>
    </w:p>
    <w:p w:rsidR="00C820AE" w:rsidRPr="00B31D32" w:rsidRDefault="00C820AE" w:rsidP="00C820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wyciągniecie konsekwencji wobec sprawcy cyberprzemocy.</w:t>
      </w:r>
    </w:p>
    <w:p w:rsidR="00C820AE" w:rsidRPr="00B31D32" w:rsidRDefault="00C820AE" w:rsidP="00C820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Wychowawca dokumentuje zdarzenie, sporządza notatkę służbową i monitoruje sytuację ucznia - ofiary przemocy.</w:t>
      </w:r>
    </w:p>
    <w:p w:rsidR="00C820AE" w:rsidRPr="00B31D32" w:rsidRDefault="00C820AE" w:rsidP="00C820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Wychowawca i pedagog wdrażają odpowiednie działania profilaktyczne w klasie, w której wystąpiło zjawisko cyberprzemocy.</w:t>
      </w:r>
    </w:p>
    <w:p w:rsidR="00F75550" w:rsidRDefault="00F75550" w:rsidP="002440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0F8" w:rsidRPr="00B31D32" w:rsidRDefault="002440F8" w:rsidP="002440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32">
        <w:rPr>
          <w:rFonts w:ascii="Times New Roman" w:hAnsi="Times New Roman" w:cs="Times New Roman"/>
          <w:b/>
          <w:sz w:val="24"/>
          <w:szCs w:val="24"/>
        </w:rPr>
        <w:t>Procedura postępowania nauczyciela, w przypadku wystąpienia sytuacji agresywnej między uczniami.</w:t>
      </w:r>
    </w:p>
    <w:p w:rsidR="002440F8" w:rsidRPr="00B31D32" w:rsidRDefault="002440F8" w:rsidP="002440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Nauczyciel słownie i stanowczo reaguje na zaistniałą sytuację, doprowadza do przerwania incydentu, rozdziela i odizolowuje sprawcę od ofiary.</w:t>
      </w:r>
    </w:p>
    <w:p w:rsidR="002440F8" w:rsidRPr="00B31D32" w:rsidRDefault="002440F8" w:rsidP="002440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 xml:space="preserve">W razie potrzeby jest zobowiązany do udzielenia uczniom pierwszej pomocy przedmedycznej </w:t>
      </w:r>
      <w:r w:rsidR="00F75550">
        <w:rPr>
          <w:rFonts w:ascii="Times New Roman" w:hAnsi="Times New Roman" w:cs="Times New Roman"/>
          <w:sz w:val="24"/>
          <w:szCs w:val="24"/>
        </w:rPr>
        <w:br/>
      </w:r>
      <w:r w:rsidRPr="00B31D32">
        <w:rPr>
          <w:rFonts w:ascii="Times New Roman" w:hAnsi="Times New Roman" w:cs="Times New Roman"/>
          <w:sz w:val="24"/>
          <w:szCs w:val="24"/>
        </w:rPr>
        <w:t>i wezwania pielęgniarki szkolnej.</w:t>
      </w:r>
    </w:p>
    <w:p w:rsidR="002440F8" w:rsidRPr="00B31D32" w:rsidRDefault="002440F8" w:rsidP="002440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 xml:space="preserve">Nauczyciel zgłasza przypadek agresji wychowawcom uczniów, których ta sytuacja dotyczy </w:t>
      </w:r>
      <w:r w:rsidR="00F75550">
        <w:rPr>
          <w:rFonts w:ascii="Times New Roman" w:hAnsi="Times New Roman" w:cs="Times New Roman"/>
          <w:sz w:val="24"/>
          <w:szCs w:val="24"/>
        </w:rPr>
        <w:br/>
      </w:r>
      <w:r w:rsidRPr="00B31D32">
        <w:rPr>
          <w:rFonts w:ascii="Times New Roman" w:hAnsi="Times New Roman" w:cs="Times New Roman"/>
          <w:sz w:val="24"/>
          <w:szCs w:val="24"/>
        </w:rPr>
        <w:t>i pedagogowi szkolnemu, sporządza notatkę służbową.</w:t>
      </w:r>
    </w:p>
    <w:p w:rsidR="002440F8" w:rsidRPr="00B31D32" w:rsidRDefault="002440F8" w:rsidP="002440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Wychowawcy i pedagog szkolny rozmawiają z ofiarą i sprawcą (oddzielnie) oraz ewentualnymi świadkami, w celu wyjaśnienia sytuacji.</w:t>
      </w:r>
    </w:p>
    <w:p w:rsidR="002440F8" w:rsidRPr="00B31D32" w:rsidRDefault="002440F8" w:rsidP="002440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 xml:space="preserve">Wychowawca lub pedagog szkolny informuje rodziców (prawnych opiekunów) uczniów </w:t>
      </w:r>
      <w:r w:rsidR="00F75550">
        <w:rPr>
          <w:rFonts w:ascii="Times New Roman" w:hAnsi="Times New Roman" w:cs="Times New Roman"/>
          <w:sz w:val="24"/>
          <w:szCs w:val="24"/>
        </w:rPr>
        <w:br/>
      </w:r>
      <w:r w:rsidRPr="00B31D32">
        <w:rPr>
          <w:rFonts w:ascii="Times New Roman" w:hAnsi="Times New Roman" w:cs="Times New Roman"/>
          <w:sz w:val="24"/>
          <w:szCs w:val="24"/>
        </w:rPr>
        <w:t>o zdarzeniu, poucza rodziców ofiary o możliwości złożenia zawiadomienia na policji.</w:t>
      </w:r>
    </w:p>
    <w:p w:rsidR="002440F8" w:rsidRDefault="002440F8" w:rsidP="002440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32">
        <w:rPr>
          <w:rFonts w:ascii="Times New Roman" w:hAnsi="Times New Roman" w:cs="Times New Roman"/>
          <w:sz w:val="24"/>
          <w:szCs w:val="24"/>
        </w:rPr>
        <w:t>Jeżeli doszło do naruszenia godności ucznia, jego nietykalności cielesnej lub zachodzi podejrzenie popełnienia czynu karalnego, pedagog w porozumieniu z dyrektorem szkoły informuje policję lub/i Sąd Rodzinny</w:t>
      </w:r>
    </w:p>
    <w:sectPr w:rsidR="002440F8" w:rsidSect="00F7555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766"/>
    <w:multiLevelType w:val="hybridMultilevel"/>
    <w:tmpl w:val="2710D9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27CE3"/>
    <w:multiLevelType w:val="hybridMultilevel"/>
    <w:tmpl w:val="D7F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2D11"/>
    <w:multiLevelType w:val="hybridMultilevel"/>
    <w:tmpl w:val="3000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9568C"/>
    <w:multiLevelType w:val="hybridMultilevel"/>
    <w:tmpl w:val="C1407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148D2"/>
    <w:multiLevelType w:val="hybridMultilevel"/>
    <w:tmpl w:val="ABDA7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3588D"/>
    <w:multiLevelType w:val="hybridMultilevel"/>
    <w:tmpl w:val="B262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745C"/>
    <w:multiLevelType w:val="hybridMultilevel"/>
    <w:tmpl w:val="7486D308"/>
    <w:lvl w:ilvl="0" w:tplc="4F6A2986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C1470CD"/>
    <w:multiLevelType w:val="hybridMultilevel"/>
    <w:tmpl w:val="9252F398"/>
    <w:lvl w:ilvl="0" w:tplc="5A26DFBA">
      <w:start w:val="9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CE81941"/>
    <w:multiLevelType w:val="multilevel"/>
    <w:tmpl w:val="95F2EAB2"/>
    <w:lvl w:ilvl="0">
      <w:start w:val="1"/>
      <w:numFmt w:val="decimal"/>
      <w:pStyle w:val="Poradnik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453"/>
      </w:pPr>
      <w:rPr>
        <w:rFonts w:ascii="Calibri" w:eastAsia="Arial Unicode MS" w:hAnsi="Calibri" w:cs="Arial Unicode MS"/>
      </w:rPr>
    </w:lvl>
    <w:lvl w:ilvl="2">
      <w:start w:val="1"/>
      <w:numFmt w:val="bullet"/>
      <w:lvlText w:val=""/>
      <w:lvlJc w:val="left"/>
      <w:pPr>
        <w:tabs>
          <w:tab w:val="num" w:pos="1380"/>
        </w:tabs>
        <w:ind w:left="136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933"/>
        </w:tabs>
        <w:ind w:left="19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93"/>
        </w:tabs>
        <w:ind w:left="22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53"/>
        </w:tabs>
        <w:ind w:left="26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13"/>
        </w:tabs>
        <w:ind w:left="30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73"/>
        </w:tabs>
        <w:ind w:left="33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33"/>
        </w:tabs>
        <w:ind w:left="3733" w:hanging="360"/>
      </w:pPr>
      <w:rPr>
        <w:rFonts w:hint="default"/>
      </w:rPr>
    </w:lvl>
  </w:abstractNum>
  <w:abstractNum w:abstractNumId="9" w15:restartNumberingAfterBreak="0">
    <w:nsid w:val="4E513013"/>
    <w:multiLevelType w:val="hybridMultilevel"/>
    <w:tmpl w:val="F00ED988"/>
    <w:lvl w:ilvl="0" w:tplc="4F6A2986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EE609A2"/>
    <w:multiLevelType w:val="hybridMultilevel"/>
    <w:tmpl w:val="7910F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D7314"/>
    <w:multiLevelType w:val="hybridMultilevel"/>
    <w:tmpl w:val="1C12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1034F"/>
    <w:multiLevelType w:val="hybridMultilevel"/>
    <w:tmpl w:val="5C689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B72AE"/>
    <w:multiLevelType w:val="hybridMultilevel"/>
    <w:tmpl w:val="AC827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C46142"/>
    <w:multiLevelType w:val="hybridMultilevel"/>
    <w:tmpl w:val="B262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5F64"/>
    <w:multiLevelType w:val="hybridMultilevel"/>
    <w:tmpl w:val="C8C22EE4"/>
    <w:lvl w:ilvl="0" w:tplc="F47269EC">
      <w:start w:val="5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0AE"/>
    <w:rsid w:val="002440F8"/>
    <w:rsid w:val="008F0FCC"/>
    <w:rsid w:val="00B31D32"/>
    <w:rsid w:val="00C820AE"/>
    <w:rsid w:val="00DC0123"/>
    <w:rsid w:val="00F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54A63-179E-42C5-B335-9C10A16E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123"/>
  </w:style>
  <w:style w:type="paragraph" w:styleId="Nagwek1">
    <w:name w:val="heading 1"/>
    <w:basedOn w:val="Normalny"/>
    <w:next w:val="Normalny"/>
    <w:link w:val="Nagwek1Znak"/>
    <w:qFormat/>
    <w:rsid w:val="00C820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0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C820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20AE"/>
    <w:rPr>
      <w:rFonts w:ascii="Times New Roman" w:eastAsia="Times New Roman" w:hAnsi="Times New Roman" w:cs="Times New Roman"/>
      <w:sz w:val="24"/>
      <w:szCs w:val="24"/>
    </w:rPr>
  </w:style>
  <w:style w:type="paragraph" w:customStyle="1" w:styleId="Poradnik1">
    <w:name w:val="Poradnik 1"/>
    <w:basedOn w:val="Normalny"/>
    <w:rsid w:val="00C820AE"/>
    <w:pPr>
      <w:numPr>
        <w:numId w:val="1"/>
      </w:numPr>
      <w:spacing w:after="0" w:line="240" w:lineRule="auto"/>
    </w:pPr>
    <w:rPr>
      <w:rFonts w:ascii="Arial" w:eastAsia="Times New Roman" w:hAnsi="Arial" w:cs="Arial"/>
      <w:b/>
      <w:color w:val="000080"/>
      <w:sz w:val="28"/>
      <w:szCs w:val="24"/>
    </w:rPr>
  </w:style>
  <w:style w:type="paragraph" w:styleId="Akapitzlist">
    <w:name w:val="List Paragraph"/>
    <w:basedOn w:val="Normalny"/>
    <w:uiPriority w:val="34"/>
    <w:qFormat/>
    <w:rsid w:val="00C8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EB08-5D11-49A8-86A4-A8248552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wisnia</dc:creator>
  <cp:keywords/>
  <dc:description/>
  <cp:lastModifiedBy>Szkoła</cp:lastModifiedBy>
  <cp:revision>5</cp:revision>
  <dcterms:created xsi:type="dcterms:W3CDTF">2019-05-29T19:30:00Z</dcterms:created>
  <dcterms:modified xsi:type="dcterms:W3CDTF">2019-05-30T10:50:00Z</dcterms:modified>
</cp:coreProperties>
</file>